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36" w:rsidRPr="000E7BAC" w:rsidRDefault="00AC2136" w:rsidP="00AC2136">
      <w:pPr>
        <w:pStyle w:val="1"/>
        <w:spacing w:after="240"/>
        <w:rPr>
          <w:sz w:val="16"/>
          <w:szCs w:val="16"/>
        </w:rPr>
      </w:pPr>
      <w:bookmarkStart w:id="0" w:name="_Toc365553424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0E7BAC">
        <w:t xml:space="preserve">и оказание услуг по передаче электроэнергии  </w:t>
      </w:r>
      <w:r w:rsidR="000E7BAC" w:rsidRPr="00B977E6">
        <w:t>(в том числе опосредованное присоединение)</w:t>
      </w:r>
      <w:r>
        <w:br/>
      </w:r>
      <w:bookmarkEnd w:id="0"/>
    </w:p>
    <w:p w:rsidR="00AC2136" w:rsidRPr="00046157" w:rsidRDefault="00AC2136" w:rsidP="00AC2136">
      <w:pPr>
        <w:pStyle w:val="a6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AC2136" w:rsidRPr="00046157" w:rsidRDefault="00AC2136" w:rsidP="00AC2136">
      <w:pPr>
        <w:pStyle w:val="a6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AC2136" w:rsidRPr="00046157" w:rsidRDefault="00AC2136" w:rsidP="00AC2136">
      <w:pPr>
        <w:pStyle w:val="a6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AC2136" w:rsidRPr="005523D1" w:rsidTr="00DF7DE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Содержание/Условия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Форма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jc w:val="center"/>
            </w:pPr>
            <w:r w:rsidRPr="005523D1">
              <w:t>Ссылка на нормативный правовой акт</w:t>
            </w:r>
          </w:p>
        </w:tc>
      </w:tr>
      <w:tr w:rsidR="00AC2136" w:rsidRPr="005523D1" w:rsidTr="00DF7DEF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>
              <w:t>6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1"/>
            </w:r>
            <w:r>
              <w:t xml:space="preserve"> ООО «ПКЦ «ПЖТ»</w:t>
            </w:r>
          </w:p>
          <w:p w:rsidR="00AC2136" w:rsidRPr="005523D1" w:rsidRDefault="00AC2136" w:rsidP="00DF7DEF">
            <w:pPr>
              <w:ind w:left="-3"/>
            </w:pPr>
            <w:r>
              <w:t>Ул. 7 Рельсовая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При отсутствии замечаний срок подготовки документов 30 дней, в случае отсутствия необходимых сведений </w:t>
            </w:r>
            <w:r>
              <w:t>Сетевая компания</w:t>
            </w:r>
            <w:r w:rsidRPr="005523D1">
              <w:t xml:space="preserve"> уведомляет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 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Разработка технических условий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ТУ</w:t>
            </w:r>
            <w:r>
              <w:rPr>
                <w:rStyle w:val="ab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b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приборам учета, к усилению существующей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30 дней с момента подачи заявки, вручаются вместе с договором ТП или с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 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Подготовка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Договор ТП должен содержать срок осуществления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договора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30 дней с момента подачи заявки или с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Разрешение споров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 случае несогласия с представленным сетевой организацией проектом договора ТП Заявитель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4"/>
            </w:r>
            <w:r>
              <w:t xml:space="preserve"> </w:t>
            </w:r>
          </w:p>
          <w:p w:rsidR="00AC2136" w:rsidRDefault="00AC2136" w:rsidP="00DF7DEF">
            <w:pPr>
              <w:ind w:left="-3"/>
            </w:pPr>
            <w:r>
              <w:t>ООО «ПКЦ «ПЖТ»</w:t>
            </w:r>
          </w:p>
          <w:p w:rsidR="00AC2136" w:rsidRPr="005523D1" w:rsidRDefault="00AC2136" w:rsidP="00DF7DEF">
            <w:pPr>
              <w:ind w:left="-3"/>
            </w:pPr>
            <w:r>
              <w:t>Ул 7 Рельсовая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 течени</w:t>
            </w:r>
            <w:r w:rsidR="001362D2" w:rsidRPr="005523D1">
              <w:t>е</w:t>
            </w:r>
            <w:r w:rsidRPr="005523D1">
              <w:t xml:space="preserve"> 30 дней со дня получения подписанного со стороны </w:t>
            </w:r>
            <w:r>
              <w:t>Сетевой организации</w:t>
            </w:r>
            <w:r w:rsidRPr="005523D1">
              <w:t xml:space="preserve">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Заключение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Заявитель подписывает оба экземпляра проекта договора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Направляет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 течение 30 дней с даты получения подписанного </w:t>
            </w:r>
            <w:r>
              <w:t>Сетевой организацией</w:t>
            </w:r>
            <w:r w:rsidRPr="005523D1">
              <w:t xml:space="preserve"> договора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Оплата услуг за технологическое присоединение к сетям </w:t>
            </w:r>
            <w:r>
              <w:t>Сетевой организации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>
              <w:t>Приказ ФСТ №209Э/1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Силами электромонтажных организаций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b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 срок не </w:t>
            </w:r>
            <w:r w:rsidR="001362D2" w:rsidRPr="005523D1">
              <w:t>позднее,</w:t>
            </w:r>
            <w:r w:rsidRPr="005523D1">
              <w:t xml:space="preserve"> чем за 20 рабочих дней до окончания срока исполнения мероприятий (указан в договоре), уведомить </w:t>
            </w:r>
            <w:r>
              <w:t>Сетевую организацию</w:t>
            </w:r>
            <w:r w:rsidRPr="005523D1">
              <w:t xml:space="preserve"> о выполнении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  <w:r>
              <w:t>ПП №861 п.7 и п.15</w:t>
            </w:r>
          </w:p>
        </w:tc>
      </w:tr>
      <w:tr w:rsidR="00AC2136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Разрешение требуется: а) для юридических лиц или индивидуальных предпринимателей), осуществляющих технологическое. присоединение энергопринимающих. устройств: мощностью вы</w:t>
            </w:r>
            <w:r>
              <w:t>ше 670кВт</w:t>
            </w:r>
            <w:r w:rsidRPr="005523D1">
              <w:t>; мощностью до 150 кВт включительно по 2 и более источникам энергоснабжения б) для заявителей (физических лиц, которые используют электроэнергию для бытовых и иных нужд не связанных с предпринимательской деятельностью); с мощностью до 15кВт по 2 категории надежности.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Личное обращение заявителя в Ростехнадзор по адресу</w:t>
            </w:r>
            <w:r>
              <w:t>: г. Омск</w:t>
            </w:r>
            <w:r w:rsidRPr="0019729B">
              <w:t xml:space="preserve">, </w:t>
            </w:r>
            <w:r w:rsidR="001362D2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Согласно внутреннего регламента, утвержденного в </w:t>
            </w:r>
            <w:r>
              <w:t xml:space="preserve">Центральном </w:t>
            </w:r>
            <w:r w:rsidRPr="005523D1">
              <w:t xml:space="preserve"> управлении федеральной службы по экологическому, технологическому и атомному надзору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AC2136" w:rsidRPr="005523D1" w:rsidTr="00CD2DE8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36" w:rsidRPr="005523D1" w:rsidRDefault="00AC2136" w:rsidP="00DF7DEF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6E52B7">
            <w:pPr>
              <w:ind w:left="-3"/>
            </w:pPr>
            <w:r w:rsidRPr="005523D1">
              <w:t xml:space="preserve">Выполнение </w:t>
            </w:r>
            <w:r>
              <w:t>Сетевой организацией</w:t>
            </w:r>
            <w:r w:rsidRPr="005523D1">
              <w:t xml:space="preserve"> мероприятий по технологическому присоединению 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</w:t>
            </w:r>
            <w:r>
              <w:t>Сетевая организация</w:t>
            </w:r>
            <w:r w:rsidRPr="005523D1">
              <w:t xml:space="preserve">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актов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  <w:r w:rsidRPr="005523D1"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136" w:rsidRPr="005523D1" w:rsidRDefault="00AC2136" w:rsidP="00DF7DEF">
            <w:pPr>
              <w:ind w:left="-3"/>
            </w:pPr>
          </w:p>
        </w:tc>
      </w:tr>
      <w:tr w:rsidR="00CD2DE8" w:rsidRPr="005523D1" w:rsidTr="00CD2DE8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E8" w:rsidRPr="005523D1" w:rsidRDefault="00CD2DE8" w:rsidP="00DF7DEF">
            <w:pPr>
              <w:ind w:left="-3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</w:tr>
      <w:tr w:rsidR="00CD2DE8" w:rsidRPr="005523D1" w:rsidTr="00DF7DEF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DE8" w:rsidRPr="005523D1" w:rsidRDefault="00CD2DE8" w:rsidP="00DF7DEF">
            <w:pPr>
              <w:ind w:left="-3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E8" w:rsidRPr="005523D1" w:rsidRDefault="00CD2DE8" w:rsidP="00DF7DEF">
            <w:pPr>
              <w:ind w:left="-3"/>
            </w:pPr>
          </w:p>
        </w:tc>
      </w:tr>
    </w:tbl>
    <w:p w:rsidR="00AC2136" w:rsidRDefault="00AC2136" w:rsidP="00AC2136">
      <w:pPr>
        <w:pStyle w:val="11"/>
        <w:sectPr w:rsidR="00AC2136" w:rsidSect="00DF7DEF">
          <w:footerReference w:type="even" r:id="rId9"/>
          <w:footerReference w:type="default" r:id="rId10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C2136" w:rsidRDefault="00AC2136" w:rsidP="00AC2136">
      <w:pPr>
        <w:pStyle w:val="a6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lastRenderedPageBreak/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AC2136" w:rsidRPr="00046157" w:rsidTr="00DF7DEF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Содержание/Условия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Форма предоставления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Ссылка на нормативный правовой акт</w:t>
            </w:r>
          </w:p>
        </w:tc>
      </w:tr>
      <w:tr w:rsidR="00AC2136" w:rsidRPr="00046157" w:rsidTr="00DF7DEF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36" w:rsidRPr="00046157" w:rsidRDefault="00AC2136" w:rsidP="00DF7DEF">
            <w:pPr>
              <w:jc w:val="center"/>
            </w:pPr>
            <w:r w:rsidRPr="00046157">
              <w:t>6</w:t>
            </w:r>
          </w:p>
        </w:tc>
      </w:tr>
      <w:tr w:rsidR="00CD2DE8" w:rsidRPr="00046157" w:rsidTr="00B21759">
        <w:trPr>
          <w:cantSplit/>
          <w:trHeight w:val="2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1</w:t>
            </w:r>
            <w:r>
              <w:t>0.</w:t>
            </w:r>
          </w:p>
          <w:p w:rsidR="00CD2DE8" w:rsidRPr="00046157" w:rsidRDefault="00CD2DE8" w:rsidP="00DF7DEF"/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0E7BAC" w:rsidP="000E7BAC">
            <w:r>
              <w:t xml:space="preserve">Оказание услуг по передаче </w:t>
            </w:r>
            <w:r w:rsidR="001362D2">
              <w:t>электроэнергии</w:t>
            </w:r>
            <w:r>
              <w:t xml:space="preserve"> по сетям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Default="006E52B7" w:rsidP="006E52B7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Pr="00581489">
              <w:t>ОАО «МРСК Сибири</w:t>
            </w:r>
            <w:r w:rsidR="001362D2" w:rsidRPr="00581489">
              <w:t>» - «</w:t>
            </w:r>
            <w:r w:rsidRPr="00581489">
              <w:t>Омскэнерго»</w:t>
            </w: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Default="00581489" w:rsidP="006E52B7">
            <w:pPr>
              <w:jc w:val="both"/>
            </w:pPr>
          </w:p>
          <w:p w:rsidR="00581489" w:rsidRPr="006E52B7" w:rsidRDefault="00581489" w:rsidP="006E5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Устно, по телефону</w:t>
            </w:r>
          </w:p>
          <w:p w:rsidR="00CD2DE8" w:rsidRPr="00046157" w:rsidRDefault="00CD2DE8" w:rsidP="00836D17"/>
        </w:tc>
        <w:tc>
          <w:tcPr>
            <w:tcW w:w="3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r w:rsidRPr="00046157">
              <w:t>Момент обращения</w:t>
            </w:r>
            <w:r w:rsidR="00581489">
              <w:t>, согласно дейст</w:t>
            </w:r>
            <w:r>
              <w:t>вующему законодательству</w:t>
            </w:r>
          </w:p>
          <w:p w:rsidR="00CD2DE8" w:rsidRPr="00046157" w:rsidRDefault="00CD2DE8" w:rsidP="00DF7DE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</w:tr>
      <w:tr w:rsidR="00CD2DE8" w:rsidRPr="00046157" w:rsidTr="00B21759">
        <w:trPr>
          <w:cantSplit/>
          <w:trHeight w:val="2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836D17"/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E8" w:rsidRPr="00046157" w:rsidRDefault="00CD2DE8" w:rsidP="00DF7DEF"/>
        </w:tc>
      </w:tr>
    </w:tbl>
    <w:p w:rsidR="00AC2136" w:rsidRDefault="00966213" w:rsidP="00AC2136">
      <w:pPr>
        <w:pStyle w:val="a6"/>
      </w:pPr>
      <w:r>
        <w:lastRenderedPageBreak/>
        <w:t xml:space="preserve"> </w:t>
      </w:r>
      <w:r w:rsidRPr="00966213">
        <w:object w:dxaOrig="12835" w:dyaOrig="17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pt;height:851pt" o:ole="">
            <v:imagedata r:id="rId11" o:title=""/>
          </v:shape>
          <o:OLEObject Type="Embed" ProgID="Word.Document.12" ShapeID="_x0000_i1025" DrawAspect="Content" ObjectID="_1491047385" r:id="rId12">
            <o:FieldCodes>\s</o:FieldCodes>
          </o:OLEObject>
        </w:object>
      </w:r>
    </w:p>
    <w:p w:rsidR="00581489" w:rsidRDefault="00581489" w:rsidP="00AC2136">
      <w:pPr>
        <w:pStyle w:val="a6"/>
      </w:pPr>
      <w:r>
        <w:lastRenderedPageBreak/>
        <w:t xml:space="preserve">Зам. главного энергетика               Корнеев Геннадий Петрович.          </w:t>
      </w:r>
    </w:p>
    <w:p w:rsidR="00581489" w:rsidRDefault="00581489" w:rsidP="00AC2136">
      <w:pPr>
        <w:pStyle w:val="a6"/>
      </w:pPr>
      <w:r>
        <w:t>Контактный  телефон   26-77-19</w:t>
      </w:r>
    </w:p>
    <w:p w:rsidR="00AC2136" w:rsidRDefault="00581489" w:rsidP="001362D2">
      <w:pPr>
        <w:pStyle w:val="a6"/>
      </w:pPr>
      <w:r>
        <w:t xml:space="preserve"> </w:t>
      </w: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</w:pPr>
    </w:p>
    <w:p w:rsidR="00AC2136" w:rsidRDefault="00AC2136" w:rsidP="00AC2136">
      <w:pPr>
        <w:pStyle w:val="a0"/>
        <w:numPr>
          <w:ilvl w:val="0"/>
          <w:numId w:val="0"/>
        </w:numPr>
      </w:pP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</w:pP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</w:p>
    <w:p w:rsidR="00AC2136" w:rsidRDefault="00AC2136" w:rsidP="00AC2136">
      <w:pPr>
        <w:pStyle w:val="a0"/>
        <w:numPr>
          <w:ilvl w:val="0"/>
          <w:numId w:val="0"/>
        </w:numPr>
        <w:ind w:left="720" w:hanging="360"/>
        <w:rPr>
          <w:sz w:val="56"/>
          <w:szCs w:val="56"/>
        </w:rPr>
      </w:pPr>
    </w:p>
    <w:p w:rsidR="006E6D29" w:rsidRDefault="006E6D29" w:rsidP="006E6D29">
      <w:pPr>
        <w:jc w:val="both"/>
        <w:rPr>
          <w:sz w:val="28"/>
          <w:szCs w:val="28"/>
        </w:rPr>
      </w:pPr>
      <w:bookmarkStart w:id="1" w:name="_GoBack"/>
      <w:bookmarkEnd w:id="1"/>
    </w:p>
    <w:sectPr w:rsidR="006E6D29" w:rsidSect="00966213">
      <w:pgSz w:w="16838" w:h="11906" w:orient="landscape" w:code="9"/>
      <w:pgMar w:top="851" w:right="899" w:bottom="1418" w:left="1134" w:header="708" w:footer="1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23" w:rsidRDefault="008D1E23" w:rsidP="006E6D29">
      <w:r>
        <w:separator/>
      </w:r>
    </w:p>
  </w:endnote>
  <w:endnote w:type="continuationSeparator" w:id="0">
    <w:p w:rsidR="008D1E23" w:rsidRDefault="008D1E23" w:rsidP="006E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36" w:rsidRDefault="00AC2136" w:rsidP="00DF7DEF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2136" w:rsidRDefault="00AC2136" w:rsidP="00DF7DE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13" w:rsidRDefault="00966213" w:rsidP="00966213">
    <w:pPr>
      <w:pStyle w:val="ad"/>
    </w:pPr>
  </w:p>
  <w:p w:rsidR="00966213" w:rsidRDefault="009662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23" w:rsidRDefault="008D1E23" w:rsidP="006E6D29">
      <w:r>
        <w:separator/>
      </w:r>
    </w:p>
  </w:footnote>
  <w:footnote w:type="continuationSeparator" w:id="0">
    <w:p w:rsidR="008D1E23" w:rsidRDefault="008D1E23" w:rsidP="006E6D29">
      <w:r>
        <w:continuationSeparator/>
      </w:r>
    </w:p>
  </w:footnote>
  <w:footnote w:id="1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AC2136" w:rsidRDefault="00AC2136" w:rsidP="00AC2136">
      <w:pPr>
        <w:pStyle w:val="a9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AC2136" w:rsidRDefault="00AC2136" w:rsidP="00AC2136">
      <w:pPr>
        <w:pStyle w:val="a8"/>
        <w:jc w:val="left"/>
      </w:pPr>
      <w:r>
        <w:t>Принятые сокращения:</w:t>
      </w:r>
    </w:p>
    <w:p w:rsidR="00AC2136" w:rsidRPr="00046157" w:rsidRDefault="00AC2136" w:rsidP="00AC2136">
      <w:pPr>
        <w:pStyle w:val="a9"/>
        <w:rPr>
          <w:sz w:val="24"/>
          <w:szCs w:val="24"/>
        </w:rPr>
      </w:pPr>
      <w:r w:rsidRPr="00046157">
        <w:rPr>
          <w:rStyle w:val="ab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4C3654"/>
    <w:lvl w:ilvl="0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2">
    <w:nsid w:val="7BE00F6F"/>
    <w:multiLevelType w:val="hybridMultilevel"/>
    <w:tmpl w:val="6778F93E"/>
    <w:lvl w:ilvl="0" w:tplc="568E135C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D13C8"/>
    <w:rsid w:val="000E7BAC"/>
    <w:rsid w:val="00114238"/>
    <w:rsid w:val="001362D2"/>
    <w:rsid w:val="00154C81"/>
    <w:rsid w:val="001613A6"/>
    <w:rsid w:val="00247A00"/>
    <w:rsid w:val="0035014E"/>
    <w:rsid w:val="0036224E"/>
    <w:rsid w:val="003A7738"/>
    <w:rsid w:val="00442D80"/>
    <w:rsid w:val="005122BC"/>
    <w:rsid w:val="00532AD8"/>
    <w:rsid w:val="00581489"/>
    <w:rsid w:val="005B1CF2"/>
    <w:rsid w:val="00622F5A"/>
    <w:rsid w:val="006645EC"/>
    <w:rsid w:val="006D0B82"/>
    <w:rsid w:val="006E52B7"/>
    <w:rsid w:val="006E6D29"/>
    <w:rsid w:val="007F39A9"/>
    <w:rsid w:val="00836D17"/>
    <w:rsid w:val="0088768B"/>
    <w:rsid w:val="00891F34"/>
    <w:rsid w:val="008B1EFB"/>
    <w:rsid w:val="008D1E23"/>
    <w:rsid w:val="0096205B"/>
    <w:rsid w:val="00966213"/>
    <w:rsid w:val="00972B3B"/>
    <w:rsid w:val="00983DFD"/>
    <w:rsid w:val="0098526A"/>
    <w:rsid w:val="009E7CC3"/>
    <w:rsid w:val="00A02850"/>
    <w:rsid w:val="00AC2136"/>
    <w:rsid w:val="00B21759"/>
    <w:rsid w:val="00B23A91"/>
    <w:rsid w:val="00B44CED"/>
    <w:rsid w:val="00B74E65"/>
    <w:rsid w:val="00BB0538"/>
    <w:rsid w:val="00BB516D"/>
    <w:rsid w:val="00BC0217"/>
    <w:rsid w:val="00BE03DA"/>
    <w:rsid w:val="00C76F68"/>
    <w:rsid w:val="00CD2DE8"/>
    <w:rsid w:val="00CF4DFC"/>
    <w:rsid w:val="00D5026F"/>
    <w:rsid w:val="00D63CD3"/>
    <w:rsid w:val="00DF7DEF"/>
    <w:rsid w:val="00EA35A5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E6D2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1"/>
    <w:next w:val="a1"/>
    <w:link w:val="20"/>
    <w:qFormat/>
    <w:rsid w:val="006E6D2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6D2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6D2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6E6D2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D29"/>
    <w:rPr>
      <w:rFonts w:cs="Arial"/>
      <w:bCs/>
      <w:sz w:val="28"/>
      <w:szCs w:val="28"/>
    </w:rPr>
  </w:style>
  <w:style w:type="paragraph" w:customStyle="1" w:styleId="a6">
    <w:name w:val="Главный"/>
    <w:basedOn w:val="a1"/>
    <w:link w:val="a7"/>
    <w:rsid w:val="006E6D2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7">
    <w:name w:val="Главный Знак"/>
    <w:link w:val="a6"/>
    <w:rsid w:val="006E6D2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6"/>
    <w:next w:val="a1"/>
    <w:rsid w:val="006E6D2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8">
    <w:name w:val="Реквизиты"/>
    <w:basedOn w:val="a1"/>
    <w:rsid w:val="006E6D29"/>
    <w:pPr>
      <w:jc w:val="center"/>
      <w:outlineLvl w:val="0"/>
    </w:pPr>
  </w:style>
  <w:style w:type="paragraph" w:styleId="a9">
    <w:name w:val="footnote text"/>
    <w:basedOn w:val="a1"/>
    <w:link w:val="aa"/>
    <w:rsid w:val="006E6D29"/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6E6D29"/>
  </w:style>
  <w:style w:type="character" w:styleId="ab">
    <w:name w:val="footnote reference"/>
    <w:rsid w:val="006E6D29"/>
    <w:rPr>
      <w:vertAlign w:val="superscript"/>
    </w:rPr>
  </w:style>
  <w:style w:type="paragraph" w:styleId="a">
    <w:name w:val="List Bullet"/>
    <w:basedOn w:val="a1"/>
    <w:rsid w:val="00AC2136"/>
    <w:pPr>
      <w:numPr>
        <w:numId w:val="2"/>
      </w:numPr>
      <w:spacing w:line="360" w:lineRule="auto"/>
      <w:jc w:val="both"/>
    </w:pPr>
    <w:rPr>
      <w:sz w:val="28"/>
    </w:rPr>
  </w:style>
  <w:style w:type="character" w:styleId="ac">
    <w:name w:val="page number"/>
    <w:rsid w:val="00AC2136"/>
  </w:style>
  <w:style w:type="paragraph" w:customStyle="1" w:styleId="a0">
    <w:name w:val="Нумерованный (приложение)"/>
    <w:basedOn w:val="a1"/>
    <w:rsid w:val="00AC2136"/>
    <w:pPr>
      <w:numPr>
        <w:numId w:val="3"/>
      </w:numPr>
    </w:pPr>
  </w:style>
  <w:style w:type="paragraph" w:styleId="ad">
    <w:name w:val="header"/>
    <w:basedOn w:val="a1"/>
    <w:link w:val="ae"/>
    <w:rsid w:val="00966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966213"/>
    <w:rPr>
      <w:sz w:val="24"/>
      <w:szCs w:val="24"/>
    </w:rPr>
  </w:style>
  <w:style w:type="paragraph" w:styleId="af">
    <w:name w:val="footer"/>
    <w:basedOn w:val="a1"/>
    <w:link w:val="af0"/>
    <w:rsid w:val="00966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9662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E6D2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1"/>
    <w:next w:val="a1"/>
    <w:link w:val="20"/>
    <w:qFormat/>
    <w:rsid w:val="006E6D2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6D2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E6D2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6E6D2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D29"/>
    <w:rPr>
      <w:rFonts w:cs="Arial"/>
      <w:bCs/>
      <w:sz w:val="28"/>
      <w:szCs w:val="28"/>
    </w:rPr>
  </w:style>
  <w:style w:type="paragraph" w:customStyle="1" w:styleId="a6">
    <w:name w:val="Главный"/>
    <w:basedOn w:val="a1"/>
    <w:link w:val="a7"/>
    <w:rsid w:val="006E6D2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7">
    <w:name w:val="Главный Знак"/>
    <w:link w:val="a6"/>
    <w:rsid w:val="006E6D2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6"/>
    <w:next w:val="a1"/>
    <w:rsid w:val="006E6D2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8">
    <w:name w:val="Реквизиты"/>
    <w:basedOn w:val="a1"/>
    <w:rsid w:val="006E6D29"/>
    <w:pPr>
      <w:jc w:val="center"/>
      <w:outlineLvl w:val="0"/>
    </w:pPr>
  </w:style>
  <w:style w:type="paragraph" w:styleId="a9">
    <w:name w:val="footnote text"/>
    <w:basedOn w:val="a1"/>
    <w:link w:val="aa"/>
    <w:rsid w:val="006E6D29"/>
    <w:rPr>
      <w:sz w:val="20"/>
      <w:szCs w:val="20"/>
    </w:rPr>
  </w:style>
  <w:style w:type="character" w:customStyle="1" w:styleId="aa">
    <w:name w:val="Текст сноски Знак"/>
    <w:basedOn w:val="a2"/>
    <w:link w:val="a9"/>
    <w:rsid w:val="006E6D29"/>
  </w:style>
  <w:style w:type="character" w:styleId="ab">
    <w:name w:val="footnote reference"/>
    <w:rsid w:val="006E6D29"/>
    <w:rPr>
      <w:vertAlign w:val="superscript"/>
    </w:rPr>
  </w:style>
  <w:style w:type="paragraph" w:styleId="a">
    <w:name w:val="List Bullet"/>
    <w:basedOn w:val="a1"/>
    <w:rsid w:val="00AC2136"/>
    <w:pPr>
      <w:numPr>
        <w:numId w:val="2"/>
      </w:numPr>
      <w:spacing w:line="360" w:lineRule="auto"/>
      <w:jc w:val="both"/>
    </w:pPr>
    <w:rPr>
      <w:sz w:val="28"/>
    </w:rPr>
  </w:style>
  <w:style w:type="character" w:styleId="ac">
    <w:name w:val="page number"/>
    <w:rsid w:val="00AC2136"/>
  </w:style>
  <w:style w:type="paragraph" w:customStyle="1" w:styleId="a0">
    <w:name w:val="Нумерованный (приложение)"/>
    <w:basedOn w:val="a1"/>
    <w:rsid w:val="00AC2136"/>
    <w:pPr>
      <w:numPr>
        <w:numId w:val="3"/>
      </w:numPr>
    </w:pPr>
  </w:style>
  <w:style w:type="paragraph" w:styleId="ad">
    <w:name w:val="header"/>
    <w:basedOn w:val="a1"/>
    <w:link w:val="ae"/>
    <w:rsid w:val="00966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966213"/>
    <w:rPr>
      <w:sz w:val="24"/>
      <w:szCs w:val="24"/>
    </w:rPr>
  </w:style>
  <w:style w:type="paragraph" w:styleId="af">
    <w:name w:val="footer"/>
    <w:basedOn w:val="a1"/>
    <w:link w:val="af0"/>
    <w:rsid w:val="00966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966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23D4-E6C4-492B-BC5F-6B03FC0F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4</cp:revision>
  <cp:lastPrinted>2014-11-26T05:21:00Z</cp:lastPrinted>
  <dcterms:created xsi:type="dcterms:W3CDTF">2014-12-30T06:31:00Z</dcterms:created>
  <dcterms:modified xsi:type="dcterms:W3CDTF">2015-04-20T08:03:00Z</dcterms:modified>
</cp:coreProperties>
</file>